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9744DD">
              <w:rPr>
                <w:b/>
                <w:sz w:val="26"/>
                <w:szCs w:val="26"/>
                <w:u w:val="single"/>
              </w:rPr>
              <w:t>50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744DD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744DD">
              <w:rPr>
                <w:b/>
                <w:color w:val="000000"/>
                <w:sz w:val="26"/>
                <w:szCs w:val="26"/>
              </w:rPr>
              <w:t>2115187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2389"/>
        <w:gridCol w:w="3857"/>
        <w:gridCol w:w="1275"/>
        <w:gridCol w:w="1528"/>
      </w:tblGrid>
      <w:tr w:rsidR="001E4556" w:rsidRPr="00240803" w:rsidTr="00C440DA">
        <w:trPr>
          <w:trHeight w:val="1118"/>
          <w:jc w:val="center"/>
        </w:trPr>
        <w:tc>
          <w:tcPr>
            <w:tcW w:w="161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8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5" w:type="dxa"/>
            <w:vAlign w:val="center"/>
          </w:tcPr>
          <w:p w:rsidR="00B23673" w:rsidRPr="00240803" w:rsidRDefault="00881152" w:rsidP="00C440D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528" w:type="dxa"/>
            <w:vAlign w:val="center"/>
          </w:tcPr>
          <w:p w:rsidR="00B23673" w:rsidRPr="00240803" w:rsidRDefault="00B23673" w:rsidP="00C440D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440DA">
        <w:trPr>
          <w:trHeight w:val="340"/>
          <w:jc w:val="center"/>
        </w:trPr>
        <w:tc>
          <w:tcPr>
            <w:tcW w:w="1613" w:type="dxa"/>
            <w:shd w:val="clear" w:color="auto" w:fill="auto"/>
            <w:vAlign w:val="center"/>
            <w:hideMark/>
          </w:tcPr>
          <w:p w:rsidR="001E4556" w:rsidRPr="00DF123A" w:rsidRDefault="009744DD" w:rsidP="00DF123A">
            <w:pPr>
              <w:ind w:firstLine="0"/>
              <w:jc w:val="center"/>
              <w:rPr>
                <w:color w:val="000000"/>
              </w:rPr>
            </w:pPr>
            <w:r w:rsidRPr="009744DD">
              <w:rPr>
                <w:color w:val="000000"/>
              </w:rPr>
              <w:t>Солидол</w:t>
            </w:r>
            <w:proofErr w:type="gramStart"/>
            <w:r w:rsidRPr="009744DD">
              <w:rPr>
                <w:color w:val="000000"/>
              </w:rPr>
              <w:t xml:space="preserve"> Ж</w:t>
            </w:r>
            <w:proofErr w:type="gramEnd"/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BE50FD" w:rsidRPr="00280829" w:rsidRDefault="00BE50FD" w:rsidP="00AC012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857" w:type="dxa"/>
            <w:shd w:val="clear" w:color="auto" w:fill="auto"/>
            <w:vAlign w:val="center"/>
            <w:hideMark/>
          </w:tcPr>
          <w:p w:rsidR="009744DD" w:rsidRDefault="009744DD" w:rsidP="009744DD">
            <w:pPr>
              <w:ind w:firstLine="0"/>
              <w:jc w:val="left"/>
              <w:rPr>
                <w:color w:val="000000"/>
              </w:rPr>
            </w:pPr>
            <w:r w:rsidRPr="009744DD">
              <w:rPr>
                <w:color w:val="000000"/>
              </w:rPr>
              <w:t xml:space="preserve">ГОСТ 1033-79 </w:t>
            </w:r>
          </w:p>
          <w:p w:rsidR="009744DD" w:rsidRPr="009744DD" w:rsidRDefault="009744DD" w:rsidP="009744DD">
            <w:pPr>
              <w:ind w:firstLine="0"/>
              <w:jc w:val="left"/>
              <w:rPr>
                <w:color w:val="000000"/>
              </w:rPr>
            </w:pPr>
            <w:r w:rsidRPr="009744DD">
              <w:rPr>
                <w:color w:val="000000"/>
              </w:rPr>
              <w:t>Температура каплепадения, °С, не менее 78</w:t>
            </w:r>
          </w:p>
          <w:p w:rsidR="009744DD" w:rsidRPr="009744DD" w:rsidRDefault="009744DD" w:rsidP="009744DD">
            <w:pPr>
              <w:ind w:firstLine="0"/>
              <w:jc w:val="left"/>
              <w:rPr>
                <w:color w:val="000000"/>
              </w:rPr>
            </w:pPr>
            <w:proofErr w:type="spellStart"/>
            <w:r w:rsidRPr="009744DD">
              <w:rPr>
                <w:color w:val="000000"/>
              </w:rPr>
              <w:t>Пенетрация</w:t>
            </w:r>
            <w:proofErr w:type="spellEnd"/>
            <w:r w:rsidRPr="009744DD">
              <w:rPr>
                <w:color w:val="000000"/>
              </w:rPr>
              <w:t>, при 25°С с перемешиванием, мм-1 230-290</w:t>
            </w:r>
          </w:p>
          <w:p w:rsidR="009744DD" w:rsidRPr="009744DD" w:rsidRDefault="009744DD" w:rsidP="009744DD">
            <w:pPr>
              <w:ind w:firstLine="0"/>
              <w:jc w:val="left"/>
              <w:rPr>
                <w:color w:val="000000"/>
              </w:rPr>
            </w:pPr>
            <w:r w:rsidRPr="009744DD">
              <w:rPr>
                <w:color w:val="000000"/>
              </w:rPr>
              <w:t>Предел прочности на сдвиг, Па (</w:t>
            </w:r>
            <w:proofErr w:type="spellStart"/>
            <w:r w:rsidRPr="009744DD">
              <w:rPr>
                <w:color w:val="000000"/>
              </w:rPr>
              <w:t>гс</w:t>
            </w:r>
            <w:proofErr w:type="spellEnd"/>
            <w:r w:rsidRPr="009744DD">
              <w:rPr>
                <w:color w:val="000000"/>
              </w:rPr>
              <w:t>/см</w:t>
            </w:r>
            <w:proofErr w:type="gramStart"/>
            <w:r w:rsidRPr="009744DD">
              <w:rPr>
                <w:color w:val="000000"/>
              </w:rPr>
              <w:t>2</w:t>
            </w:r>
            <w:proofErr w:type="gramEnd"/>
            <w:r w:rsidRPr="009744DD">
              <w:rPr>
                <w:color w:val="000000"/>
              </w:rPr>
              <w:t>), при 50°С, не менее 196 (2,0)</w:t>
            </w:r>
          </w:p>
          <w:p w:rsidR="009744DD" w:rsidRPr="009744DD" w:rsidRDefault="009744DD" w:rsidP="009744DD">
            <w:pPr>
              <w:ind w:firstLine="0"/>
              <w:jc w:val="left"/>
              <w:rPr>
                <w:color w:val="000000"/>
              </w:rPr>
            </w:pPr>
            <w:r w:rsidRPr="009744DD">
              <w:rPr>
                <w:color w:val="000000"/>
              </w:rPr>
              <w:t xml:space="preserve">Вязкость эффективная, </w:t>
            </w:r>
            <w:proofErr w:type="spellStart"/>
            <w:r w:rsidRPr="009744DD">
              <w:rPr>
                <w:color w:val="000000"/>
              </w:rPr>
              <w:t>Па·с</w:t>
            </w:r>
            <w:proofErr w:type="spellEnd"/>
            <w:r w:rsidRPr="009744DD">
              <w:rPr>
                <w:color w:val="000000"/>
              </w:rPr>
              <w:t xml:space="preserve"> (П), при 0°С, не более 250 (2500)</w:t>
            </w:r>
          </w:p>
          <w:p w:rsidR="009744DD" w:rsidRPr="009744DD" w:rsidRDefault="009744DD" w:rsidP="009744DD">
            <w:pPr>
              <w:ind w:firstLine="0"/>
              <w:jc w:val="left"/>
              <w:rPr>
                <w:color w:val="000000"/>
              </w:rPr>
            </w:pPr>
            <w:r w:rsidRPr="009744DD">
              <w:rPr>
                <w:color w:val="000000"/>
              </w:rPr>
              <w:t>Массовая доля воды, %, не более 2,5</w:t>
            </w:r>
          </w:p>
          <w:p w:rsidR="009744DD" w:rsidRPr="009744DD" w:rsidRDefault="009744DD" w:rsidP="009744DD">
            <w:pPr>
              <w:ind w:firstLine="0"/>
              <w:jc w:val="left"/>
              <w:rPr>
                <w:color w:val="000000"/>
              </w:rPr>
            </w:pPr>
            <w:r w:rsidRPr="009744DD">
              <w:rPr>
                <w:color w:val="000000"/>
              </w:rPr>
              <w:t xml:space="preserve">Массовая доля свободных щелочей в пересчете на </w:t>
            </w:r>
            <w:proofErr w:type="spellStart"/>
            <w:r w:rsidRPr="009744DD">
              <w:rPr>
                <w:color w:val="000000"/>
              </w:rPr>
              <w:t>NaOH</w:t>
            </w:r>
            <w:proofErr w:type="spellEnd"/>
            <w:r w:rsidRPr="009744DD">
              <w:rPr>
                <w:color w:val="000000"/>
              </w:rPr>
              <w:t>, %, не более 0,2</w:t>
            </w:r>
          </w:p>
          <w:p w:rsidR="009744DD" w:rsidRPr="009744DD" w:rsidRDefault="009744DD" w:rsidP="009744DD">
            <w:pPr>
              <w:ind w:firstLine="0"/>
              <w:jc w:val="left"/>
              <w:rPr>
                <w:color w:val="000000"/>
              </w:rPr>
            </w:pPr>
            <w:r w:rsidRPr="009744DD">
              <w:rPr>
                <w:color w:val="000000"/>
              </w:rPr>
              <w:t>Содержание свободных органических кислот отсутствие</w:t>
            </w:r>
          </w:p>
          <w:p w:rsidR="009744DD" w:rsidRPr="009744DD" w:rsidRDefault="009744DD" w:rsidP="009744DD">
            <w:pPr>
              <w:ind w:firstLine="0"/>
              <w:jc w:val="left"/>
              <w:rPr>
                <w:color w:val="000000"/>
              </w:rPr>
            </w:pPr>
            <w:r w:rsidRPr="009744DD">
              <w:rPr>
                <w:color w:val="000000"/>
              </w:rPr>
              <w:t>Содержание механических примесей, нерастворимых в соляной кислоте отсутствие</w:t>
            </w:r>
          </w:p>
          <w:p w:rsidR="001E4556" w:rsidRPr="002528B4" w:rsidRDefault="009744DD" w:rsidP="009744DD">
            <w:pPr>
              <w:ind w:firstLine="0"/>
              <w:jc w:val="left"/>
              <w:rPr>
                <w:color w:val="000000"/>
              </w:rPr>
            </w:pPr>
            <w:r w:rsidRPr="009744DD">
              <w:rPr>
                <w:color w:val="000000"/>
              </w:rPr>
              <w:t>Массовая доля кальциевых мыл жирных кислот, входящих в состав естественных жиров, %, не менее 11,0</w:t>
            </w:r>
          </w:p>
        </w:tc>
        <w:tc>
          <w:tcPr>
            <w:tcW w:w="1275" w:type="dxa"/>
            <w:vAlign w:val="center"/>
          </w:tcPr>
          <w:p w:rsidR="00881152" w:rsidRPr="002528B4" w:rsidRDefault="00881152" w:rsidP="00C440D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528" w:type="dxa"/>
            <w:vAlign w:val="center"/>
          </w:tcPr>
          <w:p w:rsidR="00B23673" w:rsidRPr="00240803" w:rsidRDefault="00B23673" w:rsidP="00C440D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C440DA" w:rsidRPr="004D4E32" w:rsidRDefault="00C440DA" w:rsidP="00C440D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C440DA" w:rsidRDefault="00C440DA" w:rsidP="00C440D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440DA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440DA" w:rsidRPr="00093260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440DA" w:rsidRPr="003521F4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440DA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440DA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C440DA" w:rsidRPr="00C25074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C440DA" w:rsidRPr="00093260" w:rsidRDefault="00C440DA" w:rsidP="00C440D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440DA" w:rsidRDefault="00C440DA" w:rsidP="00C440D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440DA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C440DA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C440DA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C440DA" w:rsidRPr="003521F4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C440DA" w:rsidRDefault="00C440DA" w:rsidP="00C440D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C440DA" w:rsidRPr="007D5D20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C440DA" w:rsidRPr="00063B30" w:rsidRDefault="00C440DA" w:rsidP="00C440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440DA" w:rsidRPr="004D4E32" w:rsidRDefault="00C440DA" w:rsidP="00C440D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440DA" w:rsidRDefault="00C440DA" w:rsidP="00C440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C440DA" w:rsidRPr="004D4E32" w:rsidRDefault="00C440DA" w:rsidP="00C440D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440DA" w:rsidRPr="00CD3B4C" w:rsidRDefault="00C440DA" w:rsidP="00C440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C440DA" w:rsidRPr="004D4E32" w:rsidRDefault="00C440DA" w:rsidP="00C440D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440DA" w:rsidRPr="00D10A40" w:rsidRDefault="00C440DA" w:rsidP="00C440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440DA" w:rsidRPr="00F3230B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440DA" w:rsidRPr="00D10A40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440DA" w:rsidRPr="00C440DA" w:rsidRDefault="00C440DA" w:rsidP="00C440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C440DA" w:rsidRPr="00567883" w:rsidRDefault="00C440DA" w:rsidP="00C440D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440DA" w:rsidRDefault="00C440DA" w:rsidP="00C440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440DA" w:rsidRDefault="00C440DA" w:rsidP="00C440D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440DA" w:rsidRDefault="00C440DA" w:rsidP="00C440D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440DA" w:rsidRDefault="00C440DA" w:rsidP="00C440DA">
      <w:pPr>
        <w:spacing w:line="276" w:lineRule="auto"/>
        <w:ind w:firstLine="709"/>
        <w:rPr>
          <w:sz w:val="24"/>
          <w:szCs w:val="24"/>
        </w:rPr>
      </w:pPr>
    </w:p>
    <w:p w:rsidR="00C440DA" w:rsidRPr="00CF1FB0" w:rsidRDefault="00C440DA" w:rsidP="00C440DA">
      <w:pPr>
        <w:spacing w:line="276" w:lineRule="auto"/>
        <w:ind w:firstLine="709"/>
        <w:rPr>
          <w:sz w:val="24"/>
          <w:szCs w:val="24"/>
        </w:rPr>
      </w:pPr>
    </w:p>
    <w:p w:rsidR="00C440DA" w:rsidRDefault="00C440DA" w:rsidP="00C440DA">
      <w:pPr>
        <w:rPr>
          <w:sz w:val="26"/>
          <w:szCs w:val="26"/>
        </w:rPr>
      </w:pPr>
    </w:p>
    <w:p w:rsidR="00C440DA" w:rsidRDefault="00C440DA" w:rsidP="00C440D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440DA" w:rsidRPr="00E1390F" w:rsidRDefault="00C440DA" w:rsidP="00C440D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440DA" w:rsidRPr="00DD53C5" w:rsidRDefault="00C440DA" w:rsidP="00C440DA">
      <w:pPr>
        <w:ind w:firstLine="0"/>
        <w:rPr>
          <w:color w:val="00B0F0"/>
          <w:sz w:val="26"/>
          <w:szCs w:val="26"/>
        </w:rPr>
      </w:pPr>
    </w:p>
    <w:p w:rsidR="00C440DA" w:rsidRPr="00612811" w:rsidRDefault="00C440DA" w:rsidP="00C440D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440DA" w:rsidRPr="00C440DA" w:rsidRDefault="00C440D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C440DA" w:rsidRPr="00C440DA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CF3" w:rsidRDefault="008A4CF3">
      <w:r>
        <w:separator/>
      </w:r>
    </w:p>
  </w:endnote>
  <w:endnote w:type="continuationSeparator" w:id="0">
    <w:p w:rsidR="008A4CF3" w:rsidRDefault="008A4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CF3" w:rsidRDefault="008A4CF3">
      <w:r>
        <w:separator/>
      </w:r>
    </w:p>
  </w:footnote>
  <w:footnote w:type="continuationSeparator" w:id="0">
    <w:p w:rsidR="008A4CF3" w:rsidRDefault="008A4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382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51E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CF3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4DD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0DA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807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23A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03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54CC1-004D-48DC-8FFB-32AA18958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4268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2015-02-19T09:08:00Z</dcterms:created>
  <dcterms:modified xsi:type="dcterms:W3CDTF">2015-02-19T09:08:00Z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